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532E" w14:textId="4C1FACBE" w:rsidR="00925FAD" w:rsidRPr="000968FA" w:rsidRDefault="00925FAD" w:rsidP="000968FA">
      <w:pPr>
        <w:pStyle w:val="NormalWeb"/>
        <w:jc w:val="right"/>
        <w:rPr>
          <w:rStyle w:val="Strong"/>
          <w:rFonts w:asciiTheme="minorHAnsi" w:hAnsiTheme="minorHAnsi" w:cstheme="minorHAnsi"/>
        </w:rPr>
      </w:pPr>
      <w:r w:rsidRPr="00925FAD">
        <w:rPr>
          <w:rStyle w:val="Strong"/>
          <w:rFonts w:asciiTheme="minorHAnsi" w:hAnsiTheme="minorHAnsi" w:cstheme="minorHAnsi"/>
        </w:rPr>
        <w:t>16.03.2026</w:t>
      </w:r>
    </w:p>
    <w:p w14:paraId="4438168E" w14:textId="77777777" w:rsidR="00071034" w:rsidRDefault="00071034" w:rsidP="000968FA">
      <w:pPr>
        <w:pStyle w:val="NormalWeb"/>
        <w:jc w:val="center"/>
        <w:rPr>
          <w:rStyle w:val="Strong"/>
          <w:rFonts w:asciiTheme="minorHAnsi" w:hAnsiTheme="minorHAnsi" w:cstheme="minorHAnsi"/>
          <w:sz w:val="28"/>
          <w:szCs w:val="28"/>
        </w:rPr>
      </w:pPr>
      <w:r w:rsidRPr="00071034">
        <w:rPr>
          <w:rStyle w:val="Strong"/>
          <w:rFonts w:asciiTheme="minorHAnsi" w:hAnsiTheme="minorHAnsi" w:cstheme="minorHAnsi"/>
          <w:sz w:val="28"/>
          <w:szCs w:val="28"/>
        </w:rPr>
        <w:t>“Designing Uniqueness” Discussed on International Women’s Day</w:t>
      </w:r>
    </w:p>
    <w:p w14:paraId="5D1C62C8" w14:textId="77777777" w:rsidR="00071034" w:rsidRDefault="00071034" w:rsidP="00071034">
      <w:pPr>
        <w:pStyle w:val="NormalWeb"/>
        <w:jc w:val="center"/>
        <w:rPr>
          <w:rFonts w:asciiTheme="minorHAnsi" w:hAnsiTheme="minorHAnsi" w:cstheme="minorHAnsi"/>
          <w:b/>
          <w:bCs/>
        </w:rPr>
      </w:pPr>
      <w:r w:rsidRPr="00071034">
        <w:rPr>
          <w:rFonts w:asciiTheme="minorHAnsi" w:hAnsiTheme="minorHAnsi" w:cstheme="minorHAnsi"/>
          <w:b/>
          <w:bCs/>
        </w:rPr>
        <w:t>As part of its International Women’s Day initiatives, Yeşim Group organized a talk titled “Being Aware of Your Own Power” to contribute to the personal development and awareness journeys of its employees. The event, held at the Grand Conference Hall, hosted Asu Gökben Yalım, Founder of the “Designing Uniqueness” brand and a Human Design Analyst.</w:t>
      </w:r>
    </w:p>
    <w:p w14:paraId="33603875" w14:textId="77777777" w:rsidR="00071034" w:rsidRDefault="00071034" w:rsidP="000968FA">
      <w:pPr>
        <w:pStyle w:val="NormalWeb"/>
        <w:jc w:val="both"/>
        <w:rPr>
          <w:rFonts w:asciiTheme="minorHAnsi" w:hAnsiTheme="minorHAnsi" w:cstheme="minorHAnsi"/>
        </w:rPr>
      </w:pPr>
      <w:r w:rsidRPr="00071034">
        <w:rPr>
          <w:rFonts w:asciiTheme="minorHAnsi" w:hAnsiTheme="minorHAnsi" w:cstheme="minorHAnsi"/>
        </w:rPr>
        <w:t>The talk, organized within the scope of Yeşim Group’s International Women’s Day activities, took place with the participation of female employees at the Grand Conference Hall. During the session, featuring Human Design Analyst and Founder of “Designing Uniqueness,” Asu Gökben Yalım, key topics such as self-awareness, decision-making mechanisms, discovery of inner potential, and approaches to enhancing quality of life were explored.</w:t>
      </w:r>
      <w:r w:rsidRPr="00071034">
        <w:rPr>
          <w:rFonts w:asciiTheme="minorHAnsi" w:hAnsiTheme="minorHAnsi" w:cstheme="minorHAnsi"/>
        </w:rPr>
        <w:t xml:space="preserve"> </w:t>
      </w:r>
    </w:p>
    <w:p w14:paraId="1EB0B3F3" w14:textId="77777777" w:rsidR="00071034" w:rsidRDefault="00071034" w:rsidP="000968FA">
      <w:pPr>
        <w:pStyle w:val="NormalWeb"/>
        <w:jc w:val="both"/>
        <w:rPr>
          <w:rFonts w:asciiTheme="minorHAnsi" w:hAnsiTheme="minorHAnsi" w:cstheme="minorHAnsi"/>
        </w:rPr>
      </w:pPr>
      <w:r w:rsidRPr="00071034">
        <w:rPr>
          <w:rFonts w:asciiTheme="minorHAnsi" w:hAnsiTheme="minorHAnsi" w:cstheme="minorHAnsi"/>
        </w:rPr>
        <w:t>Inspired by the “Human Design” approach, “Designing Uniqueness” offers an awareness model that helps individuals understand their innate characteristics, strengths, and decision-making styles. This approach serves as a guide that supports individuals in discovering their full potential and making more conscious choices in their lives. At its core, the model encourages individuals to better understand themselves and shape their lives in alignment with their authentic nature.</w:t>
      </w:r>
    </w:p>
    <w:p w14:paraId="4A609B82" w14:textId="77777777" w:rsidR="00071034" w:rsidRDefault="00071034" w:rsidP="000968FA">
      <w:pPr>
        <w:pStyle w:val="NormalWeb"/>
        <w:jc w:val="both"/>
        <w:rPr>
          <w:rFonts w:asciiTheme="minorHAnsi" w:hAnsiTheme="minorHAnsi" w:cstheme="minorHAnsi"/>
        </w:rPr>
      </w:pPr>
      <w:r w:rsidRPr="00071034">
        <w:rPr>
          <w:rFonts w:asciiTheme="minorHAnsi" w:hAnsiTheme="minorHAnsi" w:cstheme="minorHAnsi"/>
        </w:rPr>
        <w:t>Speaking at the event, Yeşim Group Corporate Communications Director Dilek Cesur emphasized that such gatherings, which support personal development, are an integral part of the company’s culture. She stated that the Group places great importance on initiatives that enhance employees’ individual awareness and well-being. Cesur also expressed her pleasure in welcoming Asu Gökben Yalım back to Yeşim Group, whose path had previously crossed with the company, for this special session aimed at empowering female employees to recognize their own strength.</w:t>
      </w:r>
    </w:p>
    <w:p w14:paraId="3CC9B974" w14:textId="3AAA5AC6" w:rsidR="00071034" w:rsidRPr="00071034" w:rsidRDefault="00071034" w:rsidP="00071034">
      <w:pPr>
        <w:pStyle w:val="NormalWeb"/>
        <w:jc w:val="both"/>
        <w:rPr>
          <w:rFonts w:asciiTheme="minorHAnsi" w:hAnsiTheme="minorHAnsi" w:cstheme="minorHAnsi"/>
        </w:rPr>
      </w:pPr>
      <w:r w:rsidRPr="00071034">
        <w:rPr>
          <w:rFonts w:asciiTheme="minorHAnsi" w:hAnsiTheme="minorHAnsi" w:cstheme="minorHAnsi"/>
        </w:rPr>
        <w:t>Asu Gökben Yalım, Human Design Analyst and Founder of “Designing Uniqueness,” also shared her thoughts, expressing her happiness to be back at Yeşim Group, where she once completed her internship:</w:t>
      </w:r>
    </w:p>
    <w:p w14:paraId="55606F28" w14:textId="77777777" w:rsidR="00071034" w:rsidRDefault="00071034" w:rsidP="00071034">
      <w:pPr>
        <w:pStyle w:val="NormalWeb"/>
        <w:jc w:val="both"/>
        <w:rPr>
          <w:rFonts w:asciiTheme="minorHAnsi" w:hAnsiTheme="minorHAnsi" w:cstheme="minorHAnsi"/>
        </w:rPr>
      </w:pPr>
      <w:r w:rsidRPr="00071034">
        <w:rPr>
          <w:rFonts w:asciiTheme="minorHAnsi" w:hAnsiTheme="minorHAnsi" w:cstheme="minorHAnsi"/>
        </w:rPr>
        <w:t xml:space="preserve">“Through the ‘Designing Uniqueness’ brand, I aim to support individuals in recognizing their unique structure and realizing their potential. I believe that each person has their own distinct nature, decision-making style, and strengths. This approach helps individuals better understand themselves and guide their lives in alignment with their inner voice. Being able to reach especially women and contribute to their awareness of their own strength holds great </w:t>
      </w:r>
      <w:r w:rsidRPr="00071034">
        <w:rPr>
          <w:rFonts w:asciiTheme="minorHAnsi" w:hAnsiTheme="minorHAnsi" w:cstheme="minorHAnsi"/>
        </w:rPr>
        <w:lastRenderedPageBreak/>
        <w:t>meaning for me. During my internship at Yeşim Group, the ‘People First’ philosophy I experienced helped me realize the profound value of connecting with people. The losses and reflections I experienced in my life later led me to the ‘Human Design’ system. Today, as part of this journey, I strive to support individuals in getting to know themselves better and establishing a more fulfilling balance in their lives.”</w:t>
      </w:r>
    </w:p>
    <w:p w14:paraId="06BE89D9" w14:textId="61F62305" w:rsidR="00925FAD" w:rsidRPr="00EB61EF" w:rsidRDefault="00071034" w:rsidP="00071034">
      <w:pPr>
        <w:pStyle w:val="NormalWeb"/>
        <w:jc w:val="both"/>
        <w:rPr>
          <w:rFonts w:asciiTheme="minorHAnsi" w:hAnsiTheme="minorHAnsi" w:cstheme="minorHAnsi"/>
        </w:rPr>
      </w:pPr>
      <w:r w:rsidRPr="00071034">
        <w:rPr>
          <w:rFonts w:asciiTheme="minorHAnsi" w:hAnsiTheme="minorHAnsi" w:cstheme="minorHAnsi"/>
        </w:rPr>
        <w:t>The session, conducted in an interactive format with active participation from attendees, included discussions on recognizing individual strengths, gaining deeper self-awareness, and approaching life with a more conscious perspective. The event also once again highlighted Yeşim Group’s commitment to supporting employee development and well-being through awareness-driven initiatives, in line with its “People First” philosophy.</w:t>
      </w:r>
    </w:p>
    <w:sectPr w:rsidR="00925FAD" w:rsidRPr="00EB61EF"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F160" w14:textId="77777777" w:rsidR="00771EF8" w:rsidRDefault="00771EF8" w:rsidP="00D14BE1">
      <w:pPr>
        <w:spacing w:after="0" w:line="240" w:lineRule="auto"/>
      </w:pPr>
      <w:r>
        <w:separator/>
      </w:r>
    </w:p>
  </w:endnote>
  <w:endnote w:type="continuationSeparator" w:id="0">
    <w:p w14:paraId="223D3DDF" w14:textId="77777777" w:rsidR="00771EF8" w:rsidRDefault="00771EF8"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A1F4" w14:textId="77777777" w:rsidR="00771EF8" w:rsidRDefault="00771EF8" w:rsidP="00D14BE1">
      <w:pPr>
        <w:spacing w:after="0" w:line="240" w:lineRule="auto"/>
      </w:pPr>
      <w:r>
        <w:separator/>
      </w:r>
    </w:p>
  </w:footnote>
  <w:footnote w:type="continuationSeparator" w:id="0">
    <w:p w14:paraId="64624767" w14:textId="77777777" w:rsidR="00771EF8" w:rsidRDefault="00771EF8"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7278A8DF">
          <wp:simplePos x="0" y="0"/>
          <wp:positionH relativeFrom="margin">
            <wp:posOffset>615315</wp:posOffset>
          </wp:positionH>
          <wp:positionV relativeFrom="margin">
            <wp:posOffset>-2021840</wp:posOffset>
          </wp:positionV>
          <wp:extent cx="4412615" cy="1668780"/>
          <wp:effectExtent l="0" t="0" r="6985"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l="26124" r="26232" b="23783"/>
                  <a:stretch/>
                </pic:blipFill>
                <pic:spPr bwMode="auto">
                  <a:xfrm>
                    <a:off x="0" y="0"/>
                    <a:ext cx="4412615" cy="1668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71034"/>
    <w:rsid w:val="000968FA"/>
    <w:rsid w:val="001D6685"/>
    <w:rsid w:val="003C4E49"/>
    <w:rsid w:val="003D6A43"/>
    <w:rsid w:val="00455745"/>
    <w:rsid w:val="004712E7"/>
    <w:rsid w:val="00495188"/>
    <w:rsid w:val="004B07A0"/>
    <w:rsid w:val="004D6762"/>
    <w:rsid w:val="004E7E4E"/>
    <w:rsid w:val="0054022F"/>
    <w:rsid w:val="005A5692"/>
    <w:rsid w:val="005A6D12"/>
    <w:rsid w:val="005D7EEE"/>
    <w:rsid w:val="006B06A6"/>
    <w:rsid w:val="00726A3C"/>
    <w:rsid w:val="00743B44"/>
    <w:rsid w:val="00771EF8"/>
    <w:rsid w:val="0077700A"/>
    <w:rsid w:val="00777F6A"/>
    <w:rsid w:val="007858A8"/>
    <w:rsid w:val="007946FF"/>
    <w:rsid w:val="00802D4F"/>
    <w:rsid w:val="00811410"/>
    <w:rsid w:val="00865929"/>
    <w:rsid w:val="00866617"/>
    <w:rsid w:val="00910EDC"/>
    <w:rsid w:val="00925FAD"/>
    <w:rsid w:val="009A3257"/>
    <w:rsid w:val="009D0F07"/>
    <w:rsid w:val="00A7668D"/>
    <w:rsid w:val="00A902C4"/>
    <w:rsid w:val="00AB128E"/>
    <w:rsid w:val="00BA7A2C"/>
    <w:rsid w:val="00CA0BB1"/>
    <w:rsid w:val="00D07674"/>
    <w:rsid w:val="00D13390"/>
    <w:rsid w:val="00D14BE1"/>
    <w:rsid w:val="00D25FA7"/>
    <w:rsid w:val="00D56EE7"/>
    <w:rsid w:val="00D94D39"/>
    <w:rsid w:val="00E61A78"/>
    <w:rsid w:val="00E94C5B"/>
    <w:rsid w:val="00EB61EF"/>
    <w:rsid w:val="00F0467E"/>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unhideWhenUsed/>
    <w:rsid w:val="004712E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471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9229">
      <w:bodyDiv w:val="1"/>
      <w:marLeft w:val="0"/>
      <w:marRight w:val="0"/>
      <w:marTop w:val="0"/>
      <w:marBottom w:val="0"/>
      <w:divBdr>
        <w:top w:val="none" w:sz="0" w:space="0" w:color="auto"/>
        <w:left w:val="none" w:sz="0" w:space="0" w:color="auto"/>
        <w:bottom w:val="none" w:sz="0" w:space="0" w:color="auto"/>
        <w:right w:val="none" w:sz="0" w:space="0" w:color="auto"/>
      </w:divBdr>
    </w:div>
    <w:div w:id="467013101">
      <w:bodyDiv w:val="1"/>
      <w:marLeft w:val="0"/>
      <w:marRight w:val="0"/>
      <w:marTop w:val="0"/>
      <w:marBottom w:val="0"/>
      <w:divBdr>
        <w:top w:val="none" w:sz="0" w:space="0" w:color="auto"/>
        <w:left w:val="none" w:sz="0" w:space="0" w:color="auto"/>
        <w:bottom w:val="none" w:sz="0" w:space="0" w:color="auto"/>
        <w:right w:val="none" w:sz="0" w:space="0" w:color="auto"/>
      </w:divBdr>
    </w:div>
    <w:div w:id="700979769">
      <w:bodyDiv w:val="1"/>
      <w:marLeft w:val="0"/>
      <w:marRight w:val="0"/>
      <w:marTop w:val="0"/>
      <w:marBottom w:val="0"/>
      <w:divBdr>
        <w:top w:val="none" w:sz="0" w:space="0" w:color="auto"/>
        <w:left w:val="none" w:sz="0" w:space="0" w:color="auto"/>
        <w:bottom w:val="none" w:sz="0" w:space="0" w:color="auto"/>
        <w:right w:val="none" w:sz="0" w:space="0" w:color="auto"/>
      </w:divBdr>
      <w:divsChild>
        <w:div w:id="749734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152308">
      <w:bodyDiv w:val="1"/>
      <w:marLeft w:val="0"/>
      <w:marRight w:val="0"/>
      <w:marTop w:val="0"/>
      <w:marBottom w:val="0"/>
      <w:divBdr>
        <w:top w:val="none" w:sz="0" w:space="0" w:color="auto"/>
        <w:left w:val="none" w:sz="0" w:space="0" w:color="auto"/>
        <w:bottom w:val="none" w:sz="0" w:space="0" w:color="auto"/>
        <w:right w:val="none" w:sz="0" w:space="0" w:color="auto"/>
      </w:divBdr>
    </w:div>
    <w:div w:id="1332837099">
      <w:bodyDiv w:val="1"/>
      <w:marLeft w:val="0"/>
      <w:marRight w:val="0"/>
      <w:marTop w:val="0"/>
      <w:marBottom w:val="0"/>
      <w:divBdr>
        <w:top w:val="none" w:sz="0" w:space="0" w:color="auto"/>
        <w:left w:val="none" w:sz="0" w:space="0" w:color="auto"/>
        <w:bottom w:val="none" w:sz="0" w:space="0" w:color="auto"/>
        <w:right w:val="none" w:sz="0" w:space="0" w:color="auto"/>
      </w:divBdr>
    </w:div>
    <w:div w:id="1564872557">
      <w:bodyDiv w:val="1"/>
      <w:marLeft w:val="0"/>
      <w:marRight w:val="0"/>
      <w:marTop w:val="0"/>
      <w:marBottom w:val="0"/>
      <w:divBdr>
        <w:top w:val="none" w:sz="0" w:space="0" w:color="auto"/>
        <w:left w:val="none" w:sz="0" w:space="0" w:color="auto"/>
        <w:bottom w:val="none" w:sz="0" w:space="0" w:color="auto"/>
        <w:right w:val="none" w:sz="0" w:space="0" w:color="auto"/>
      </w:divBdr>
    </w:div>
    <w:div w:id="19644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30</cp:revision>
  <dcterms:created xsi:type="dcterms:W3CDTF">2024-12-03T14:11:00Z</dcterms:created>
  <dcterms:modified xsi:type="dcterms:W3CDTF">2026-03-23T07:02:00Z</dcterms:modified>
</cp:coreProperties>
</file>